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附件1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2023年数学学院实验班选拔及转专业面试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注意事项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1"/>
        </w:numPr>
        <w:spacing w:line="360" w:lineRule="auto"/>
        <w:ind w:firstLine="594" w:firstLineChars="200"/>
        <w:rPr>
          <w:rFonts w:hint="eastAsia" w:ascii="黑体" w:hAnsi="黑体" w:eastAsia="黑体" w:cs="黑体"/>
          <w:b/>
          <w:snapToGrid w:val="0"/>
          <w:spacing w:val="8"/>
          <w:sz w:val="28"/>
          <w:szCs w:val="28"/>
          <w:shd w:val="clear" w:color="auto" w:fill="FFFFFF" w:themeFill="background1"/>
        </w:rPr>
      </w:pPr>
      <w:r>
        <w:rPr>
          <w:rStyle w:val="6"/>
          <w:rFonts w:hint="eastAsia" w:ascii="黑体" w:hAnsi="黑体" w:eastAsia="黑体" w:cs="黑体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  <w:t>面试</w:t>
      </w:r>
      <w:r>
        <w:rPr>
          <w:rStyle w:val="6"/>
          <w:rFonts w:hint="eastAsia" w:ascii="黑体" w:hAnsi="黑体" w:eastAsia="黑体" w:cs="黑体"/>
          <w:snapToGrid w:val="0"/>
          <w:spacing w:val="8"/>
          <w:sz w:val="28"/>
          <w:szCs w:val="28"/>
          <w:shd w:val="clear" w:color="auto" w:fill="FFFFFF" w:themeFill="background1"/>
        </w:rPr>
        <w:t>准备</w:t>
      </w:r>
    </w:p>
    <w:p>
      <w:pPr>
        <w:spacing w:line="360" w:lineRule="auto"/>
        <w:ind w:firstLine="592" w:firstLineChars="200"/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  <w:t>（一）</w:t>
      </w:r>
      <w:r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  <w:t>学生必须携带个人</w:t>
      </w:r>
      <w:r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</w:rPr>
        <w:t>身份证</w:t>
      </w:r>
      <w:r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  <w:t>及</w:t>
      </w:r>
      <w:r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</w:rPr>
        <w:t>学生证</w:t>
      </w:r>
      <w:r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  <w:t>前往面试签到处核验身份并签到</w:t>
      </w:r>
      <w:r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eastAsia" w:eastAsia="仿宋" w:cs="仿宋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）面试当天，学生可在签到教室门外查看面试顺序及面试时间。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eastAsia" w:eastAsia="仿宋" w:cs="仿宋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）请所有学生签到后，到</w:t>
      </w:r>
      <w:r>
        <w:rPr>
          <w:rFonts w:hint="eastAsia" w:eastAsia="仿宋" w:cs="仿宋"/>
          <w:b w:val="0"/>
          <w:bCs w:val="0"/>
          <w:sz w:val="28"/>
          <w:szCs w:val="28"/>
          <w:lang w:val="en-US" w:eastAsia="zh-CN"/>
        </w:rPr>
        <w:t>候场教室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等待入场，</w:t>
      </w:r>
      <w:r>
        <w:rPr>
          <w:rFonts w:hint="eastAsia" w:eastAsia="仿宋" w:cs="仿宋"/>
          <w:b/>
          <w:bCs/>
          <w:sz w:val="28"/>
          <w:szCs w:val="28"/>
          <w:u w:val="single"/>
          <w:lang w:val="en-US" w:eastAsia="zh-CN"/>
        </w:rPr>
        <w:t>候场期间保持安静，请勿喧哗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。</w:t>
      </w:r>
      <w:bookmarkStart w:id="0" w:name="_GoBack"/>
      <w:bookmarkEnd w:id="0"/>
    </w:p>
    <w:p>
      <w:pPr>
        <w:spacing w:line="360" w:lineRule="auto"/>
        <w:rPr>
          <w:rStyle w:val="6"/>
          <w:rFonts w:hint="eastAsia" w:ascii="黑体" w:hAnsi="黑体" w:eastAsia="黑体" w:cs="黑体"/>
          <w:snapToGrid w:val="0"/>
          <w:spacing w:val="8"/>
          <w:sz w:val="28"/>
          <w:szCs w:val="28"/>
          <w:shd w:val="clear" w:color="auto" w:fill="FFFFFF" w:themeFill="background1"/>
        </w:rPr>
      </w:pPr>
    </w:p>
    <w:p>
      <w:pPr>
        <w:numPr>
          <w:ilvl w:val="0"/>
          <w:numId w:val="1"/>
        </w:numPr>
        <w:spacing w:line="360" w:lineRule="auto"/>
        <w:ind w:left="0" w:leftChars="0" w:firstLine="594" w:firstLineChars="200"/>
        <w:rPr>
          <w:rStyle w:val="6"/>
          <w:rFonts w:hint="eastAsia" w:ascii="黑体" w:hAnsi="黑体" w:eastAsia="黑体" w:cs="黑体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</w:pPr>
      <w:r>
        <w:rPr>
          <w:rStyle w:val="6"/>
          <w:rFonts w:hint="eastAsia" w:ascii="黑体" w:hAnsi="黑体" w:eastAsia="黑体" w:cs="黑体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  <w:t>面试流程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  <w:lang w:val="en-US" w:eastAsia="zh-CN"/>
        </w:rPr>
        <w:t>（一）</w:t>
      </w:r>
      <w:r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  <w:lang w:eastAsia="zh-CN"/>
        </w:rPr>
        <w:t>学生根据面试安排表顺序进入教室，待面试专家组组长</w:t>
      </w:r>
      <w:r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</w:rPr>
        <w:t>指令发出后，</w:t>
      </w:r>
      <w:r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  <w:lang w:eastAsia="zh-CN"/>
        </w:rPr>
        <w:t>即可开始正式面试</w:t>
      </w:r>
      <w:r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  <w:lang w:eastAsia="zh-CN"/>
        </w:rPr>
      </w:pPr>
      <w:r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  <w:lang w:eastAsia="zh-CN"/>
        </w:rPr>
        <w:t>（二）面试结束后，学生须立即离开教室，不得在面试场内逗留、喧哗。</w:t>
      </w:r>
    </w:p>
    <w:p>
      <w:pPr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bCs w:val="0"/>
          <w:snapToGrid w:val="0"/>
          <w:sz w:val="28"/>
          <w:szCs w:val="28"/>
          <w:shd w:val="clear" w:color="auto" w:fill="FFFFFF" w:themeFill="background1"/>
          <w:lang w:eastAsia="zh-CN"/>
        </w:rPr>
      </w:pPr>
      <w:r>
        <w:rPr>
          <w:rFonts w:hint="eastAsia" w:ascii="仿宋" w:hAnsi="仿宋" w:eastAsia="仿宋" w:cs="仿宋"/>
          <w:b/>
          <w:bCs w:val="0"/>
          <w:snapToGrid w:val="0"/>
          <w:sz w:val="28"/>
          <w:szCs w:val="28"/>
          <w:shd w:val="clear" w:color="auto" w:fill="FFFFFF" w:themeFill="background1"/>
          <w:lang w:eastAsia="zh-CN"/>
        </w:rPr>
        <w:t>注意：面试全程将会开启监控，请学生注意着装简洁、大方。</w:t>
      </w:r>
    </w:p>
    <w:p>
      <w:pPr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360" w:lineRule="auto"/>
        <w:ind w:firstLine="562" w:firstLineChars="200"/>
        <w:jc w:val="left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三、</w:t>
      </w: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面试</w:t>
      </w:r>
      <w:r>
        <w:rPr>
          <w:rFonts w:hint="eastAsia" w:ascii="黑体" w:hAnsi="黑体" w:eastAsia="黑体" w:cs="黑体"/>
          <w:b/>
          <w:sz w:val="28"/>
          <w:szCs w:val="28"/>
        </w:rPr>
        <w:t>纪律要求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</w:t>
      </w:r>
      <w:r>
        <w:rPr>
          <w:rFonts w:hint="eastAsia" w:ascii="仿宋" w:hAnsi="仿宋" w:eastAsia="仿宋" w:cs="仿宋"/>
          <w:sz w:val="28"/>
          <w:szCs w:val="28"/>
        </w:rPr>
        <w:t>应自觉服从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>工作人员管理，严格遵从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>工作人员的相关指令，不得以任何理由妨碍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>工作人员履行职责，不得扰乱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 xml:space="preserve">秩序。 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</w:t>
      </w:r>
      <w:r>
        <w:rPr>
          <w:rFonts w:hint="eastAsia" w:ascii="仿宋" w:hAnsi="仿宋" w:eastAsia="仿宋" w:cs="仿宋"/>
          <w:sz w:val="28"/>
          <w:szCs w:val="28"/>
        </w:rPr>
        <w:t>必须按规定时间参加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</w:t>
      </w:r>
      <w:r>
        <w:rPr>
          <w:rFonts w:hint="eastAsia" w:ascii="仿宋" w:hAnsi="仿宋" w:eastAsia="仿宋" w:cs="仿宋"/>
          <w:sz w:val="28"/>
          <w:szCs w:val="28"/>
        </w:rPr>
        <w:t>必须凭本人有效居民身份证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及</w:t>
      </w:r>
      <w:r>
        <w:rPr>
          <w:rFonts w:hint="eastAsia" w:ascii="仿宋" w:hAnsi="仿宋" w:eastAsia="仿宋" w:cs="仿宋"/>
          <w:sz w:val="28"/>
          <w:szCs w:val="28"/>
        </w:rPr>
        <w:t>学生证参加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 xml:space="preserve">，并主动配合身份验证核查等。 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spacing w:line="360" w:lineRule="auto"/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四、其他未尽事宜，以学院通知为准，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数学学院</w:t>
      </w:r>
    </w:p>
    <w:p>
      <w:pPr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2023年6月26日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D2EB87"/>
    <w:multiLevelType w:val="singleLevel"/>
    <w:tmpl w:val="28D2EB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YjFlYTA3YzdlYTg5NDlkOTQ1MDA0OGEyNThkN2YifQ=="/>
  </w:docVars>
  <w:rsids>
    <w:rsidRoot w:val="4218208B"/>
    <w:rsid w:val="00903E26"/>
    <w:rsid w:val="041F7160"/>
    <w:rsid w:val="0EDF43A4"/>
    <w:rsid w:val="0FB53E1F"/>
    <w:rsid w:val="22737374"/>
    <w:rsid w:val="26910B77"/>
    <w:rsid w:val="2A0C03BD"/>
    <w:rsid w:val="4218208B"/>
    <w:rsid w:val="4CF67821"/>
    <w:rsid w:val="54194D21"/>
    <w:rsid w:val="55E54466"/>
    <w:rsid w:val="591E73FE"/>
    <w:rsid w:val="68D650BD"/>
    <w:rsid w:val="6C22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444</Characters>
  <Lines>0</Lines>
  <Paragraphs>0</Paragraphs>
  <TotalTime>26</TotalTime>
  <ScaleCrop>false</ScaleCrop>
  <LinksUpToDate>false</LinksUpToDate>
  <CharactersWithSpaces>446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2020-06-17T10:36:00Z</dcterms:created>
  <dc:creator>xc20121008</dc:creator>
  <cp:lastModifiedBy>HP</cp:lastModifiedBy>
  <cp:lastPrinted>2021-07-06T01:45:00Z</cp:lastPrinted>
  <dcterms:modified xsi:type="dcterms:W3CDTF">2023-06-26T06:51:00Z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779FFF1F75EB456FB77ADF5C371003E2</vt:lpwstr>
  </property>
</Properties>
</file>